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8553" w14:textId="77777777" w:rsidR="00660BE9" w:rsidRDefault="00660BE9" w:rsidP="00660BE9">
      <w:pPr>
        <w:pStyle w:val="Header"/>
        <w:jc w:val="center"/>
        <w:rPr>
          <w:rFonts w:ascii="Verdana" w:hAnsi="Verdana"/>
          <w:b/>
          <w:color w:val="7CA295"/>
          <w:sz w:val="48"/>
          <w:szCs w:val="48"/>
        </w:rPr>
      </w:pPr>
    </w:p>
    <w:p w14:paraId="78009538" w14:textId="68FF1AAC" w:rsidR="00660BE9" w:rsidRPr="009E06EA" w:rsidRDefault="00660BE9" w:rsidP="73B542B0">
      <w:pPr>
        <w:pStyle w:val="Header"/>
        <w:jc w:val="center"/>
        <w:rPr>
          <w:rFonts w:ascii="Verdana" w:hAnsi="Verdana"/>
          <w:b/>
          <w:bCs/>
          <w:color w:val="7CA295"/>
          <w:sz w:val="28"/>
          <w:szCs w:val="28"/>
        </w:rPr>
      </w:pPr>
      <w:r w:rsidRPr="73B542B0">
        <w:rPr>
          <w:rFonts w:ascii="Verdana" w:hAnsi="Verdana"/>
          <w:b/>
          <w:bCs/>
          <w:color w:val="7CA295"/>
          <w:sz w:val="28"/>
          <w:szCs w:val="28"/>
        </w:rPr>
        <w:t xml:space="preserve">Tacoma Power </w:t>
      </w:r>
      <w:r w:rsidR="00283D79" w:rsidRPr="73B542B0">
        <w:rPr>
          <w:rFonts w:ascii="Verdana" w:hAnsi="Verdana"/>
          <w:b/>
          <w:bCs/>
          <w:color w:val="7CA295"/>
          <w:sz w:val="28"/>
          <w:szCs w:val="28"/>
        </w:rPr>
        <w:t>202</w:t>
      </w:r>
      <w:r w:rsidR="007D22DE">
        <w:rPr>
          <w:rFonts w:ascii="Verdana" w:hAnsi="Verdana"/>
          <w:b/>
          <w:bCs/>
          <w:color w:val="7CA295"/>
          <w:sz w:val="28"/>
          <w:szCs w:val="28"/>
        </w:rPr>
        <w:t>4</w:t>
      </w:r>
      <w:r w:rsidR="00283D79" w:rsidRPr="73B542B0">
        <w:rPr>
          <w:rFonts w:ascii="Verdana" w:hAnsi="Verdana"/>
          <w:b/>
          <w:bCs/>
          <w:color w:val="7CA295"/>
          <w:sz w:val="28"/>
          <w:szCs w:val="28"/>
        </w:rPr>
        <w:t xml:space="preserve"> IRP</w:t>
      </w:r>
      <w:r w:rsidR="008D7CEC">
        <w:rPr>
          <w:rFonts w:ascii="Verdana" w:hAnsi="Verdana"/>
          <w:b/>
          <w:bCs/>
          <w:color w:val="7CA295"/>
          <w:sz w:val="28"/>
          <w:szCs w:val="28"/>
        </w:rPr>
        <w:t xml:space="preserve"> Workshop #</w:t>
      </w:r>
      <w:r w:rsidR="00493560">
        <w:rPr>
          <w:rFonts w:ascii="Verdana" w:hAnsi="Verdana"/>
          <w:b/>
          <w:bCs/>
          <w:color w:val="7CA295"/>
          <w:sz w:val="28"/>
          <w:szCs w:val="28"/>
        </w:rPr>
        <w:t>2</w:t>
      </w:r>
    </w:p>
    <w:p w14:paraId="49697DE7" w14:textId="3605DD29" w:rsidR="00660BE9" w:rsidRDefault="00ED35BC" w:rsidP="1956AFC2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Tuesday</w:t>
      </w:r>
      <w:r w:rsidR="007D22DE">
        <w:rPr>
          <w:rFonts w:ascii="Verdana" w:hAnsi="Verdana"/>
          <w:b/>
          <w:bCs/>
          <w:sz w:val="20"/>
          <w:szCs w:val="20"/>
        </w:rPr>
        <w:t>,</w:t>
      </w:r>
      <w:r w:rsidR="00660BE9" w:rsidRPr="1956AFC2">
        <w:rPr>
          <w:rFonts w:ascii="Verdana" w:hAnsi="Verdana"/>
          <w:b/>
          <w:bCs/>
          <w:sz w:val="20"/>
          <w:szCs w:val="20"/>
        </w:rPr>
        <w:t xml:space="preserve"> </w:t>
      </w:r>
      <w:r w:rsidR="00493560">
        <w:rPr>
          <w:rFonts w:ascii="Verdana" w:hAnsi="Verdana"/>
          <w:b/>
          <w:bCs/>
          <w:sz w:val="20"/>
          <w:szCs w:val="20"/>
        </w:rPr>
        <w:t>June</w:t>
      </w:r>
      <w:r w:rsidR="007D22DE">
        <w:rPr>
          <w:rFonts w:ascii="Verdana" w:hAnsi="Verdana"/>
          <w:b/>
          <w:bCs/>
          <w:sz w:val="20"/>
          <w:szCs w:val="20"/>
        </w:rPr>
        <w:t xml:space="preserve"> </w:t>
      </w:r>
      <w:r w:rsidR="00493560">
        <w:rPr>
          <w:rFonts w:ascii="Verdana" w:hAnsi="Verdana"/>
          <w:b/>
          <w:bCs/>
          <w:sz w:val="20"/>
          <w:szCs w:val="20"/>
        </w:rPr>
        <w:t>25</w:t>
      </w:r>
      <w:r w:rsidR="007D22DE">
        <w:rPr>
          <w:rFonts w:ascii="Verdana" w:hAnsi="Verdana"/>
          <w:b/>
          <w:bCs/>
          <w:sz w:val="20"/>
          <w:szCs w:val="20"/>
        </w:rPr>
        <w:t>, 2024</w:t>
      </w:r>
    </w:p>
    <w:p w14:paraId="6F0FEACB" w14:textId="35CE8A75" w:rsidR="00660BE9" w:rsidRPr="00F46066" w:rsidRDefault="00660BE9" w:rsidP="00660BE9">
      <w:pPr>
        <w:ind w:left="-90"/>
        <w:rPr>
          <w:rFonts w:ascii="Verdana" w:hAnsi="Verdana"/>
          <w:sz w:val="18"/>
          <w:szCs w:val="18"/>
        </w:rPr>
      </w:pPr>
      <w:r w:rsidRPr="1956AFC2">
        <w:rPr>
          <w:rFonts w:ascii="Verdana" w:hAnsi="Verdana"/>
          <w:b/>
          <w:bCs/>
          <w:color w:val="7CA295"/>
        </w:rPr>
        <w:t xml:space="preserve">TIME </w:t>
      </w:r>
      <w:r w:rsidRPr="1956AFC2">
        <w:rPr>
          <w:rFonts w:ascii="Verdana" w:hAnsi="Verdana"/>
        </w:rPr>
        <w:t>l</w:t>
      </w:r>
      <w:r w:rsidRPr="1956AFC2">
        <w:rPr>
          <w:rFonts w:ascii="Verdana" w:hAnsi="Verdana"/>
          <w:color w:val="7CA295"/>
        </w:rPr>
        <w:t xml:space="preserve"> </w:t>
      </w:r>
      <w:r w:rsidR="007D22DE">
        <w:rPr>
          <w:rFonts w:ascii="Verdana" w:hAnsi="Verdana"/>
        </w:rPr>
        <w:t>1</w:t>
      </w:r>
      <w:r w:rsidR="00283D79" w:rsidRPr="1956AFC2">
        <w:rPr>
          <w:rFonts w:ascii="Verdana" w:hAnsi="Verdana"/>
        </w:rPr>
        <w:t>:</w:t>
      </w:r>
      <w:r w:rsidR="008D7CEC">
        <w:rPr>
          <w:rFonts w:ascii="Verdana" w:hAnsi="Verdana"/>
        </w:rPr>
        <w:t>0</w:t>
      </w:r>
      <w:r w:rsidR="00700EAF">
        <w:rPr>
          <w:rFonts w:ascii="Verdana" w:hAnsi="Verdana"/>
        </w:rPr>
        <w:t>0</w:t>
      </w:r>
      <w:r w:rsidRPr="1956AFC2">
        <w:rPr>
          <w:rFonts w:ascii="Verdana" w:hAnsi="Verdana"/>
        </w:rPr>
        <w:t xml:space="preserve"> </w:t>
      </w:r>
      <w:r w:rsidR="00FF349D">
        <w:rPr>
          <w:rFonts w:ascii="Verdana" w:hAnsi="Verdana"/>
        </w:rPr>
        <w:t>P</w:t>
      </w:r>
      <w:r w:rsidR="00700EAF">
        <w:rPr>
          <w:rFonts w:ascii="Verdana" w:hAnsi="Verdana"/>
        </w:rPr>
        <w:t xml:space="preserve">.M. </w:t>
      </w:r>
      <w:r w:rsidRPr="1956AFC2">
        <w:rPr>
          <w:rFonts w:ascii="Verdana" w:hAnsi="Verdana"/>
        </w:rPr>
        <w:t xml:space="preserve">- </w:t>
      </w:r>
      <w:r w:rsidR="007D22DE">
        <w:rPr>
          <w:rFonts w:ascii="Verdana" w:hAnsi="Verdana"/>
        </w:rPr>
        <w:t>2</w:t>
      </w:r>
      <w:r w:rsidR="008D7CEC">
        <w:rPr>
          <w:rFonts w:ascii="Verdana" w:hAnsi="Verdana"/>
        </w:rPr>
        <w:t>:</w:t>
      </w:r>
      <w:r w:rsidR="007D22DE">
        <w:rPr>
          <w:rFonts w:ascii="Verdana" w:hAnsi="Verdana"/>
        </w:rPr>
        <w:t>3</w:t>
      </w:r>
      <w:r w:rsidRPr="1956AFC2">
        <w:rPr>
          <w:rFonts w:ascii="Verdana" w:hAnsi="Verdana"/>
        </w:rPr>
        <w:t>0 P.M.</w:t>
      </w:r>
    </w:p>
    <w:p w14:paraId="50AF72D1" w14:textId="7E5C7A1A" w:rsidR="00660BE9" w:rsidRPr="0005264C" w:rsidRDefault="00660BE9" w:rsidP="00660BE9">
      <w:pPr>
        <w:spacing w:after="120"/>
        <w:ind w:left="-86"/>
        <w:rPr>
          <w:rFonts w:ascii="Verdana" w:hAnsi="Verdana"/>
        </w:rPr>
      </w:pPr>
      <w:r w:rsidRPr="0005264C">
        <w:rPr>
          <w:rFonts w:ascii="Verdana" w:hAnsi="Verdana"/>
          <w:b/>
          <w:color w:val="7CA295"/>
        </w:rPr>
        <w:t xml:space="preserve">LOCATION </w:t>
      </w:r>
      <w:r w:rsidRPr="0005264C">
        <w:rPr>
          <w:rFonts w:ascii="Verdana" w:hAnsi="Verdana"/>
        </w:rPr>
        <w:t>l</w:t>
      </w:r>
      <w:r w:rsidR="00447435" w:rsidRPr="0005264C">
        <w:rPr>
          <w:rFonts w:ascii="Verdana" w:hAnsi="Verdana"/>
        </w:rPr>
        <w:t xml:space="preserve"> </w:t>
      </w:r>
      <w:r w:rsidR="007D22DE" w:rsidRPr="0005264C">
        <w:rPr>
          <w:rFonts w:ascii="Verdana" w:hAnsi="Verdana"/>
        </w:rPr>
        <w:t>Teams</w:t>
      </w:r>
      <w:r w:rsidR="00447435" w:rsidRPr="0005264C">
        <w:rPr>
          <w:rFonts w:ascii="Verdana" w:hAnsi="Verdana"/>
        </w:rPr>
        <w:t xml:space="preserve"> </w:t>
      </w:r>
      <w:r w:rsidR="00700EAF" w:rsidRPr="0005264C">
        <w:rPr>
          <w:rFonts w:ascii="Verdana" w:hAnsi="Verdana"/>
        </w:rPr>
        <w:t>Meeting</w:t>
      </w:r>
    </w:p>
    <w:p w14:paraId="34C9CAE0" w14:textId="77777777" w:rsidR="0005264C" w:rsidRDefault="0005264C" w:rsidP="00317B98">
      <w:pPr>
        <w:spacing w:after="0"/>
        <w:ind w:left="-86"/>
        <w:rPr>
          <w:rFonts w:ascii="Verdana" w:hAnsi="Verdana"/>
          <w:sz w:val="20"/>
          <w:szCs w:val="20"/>
        </w:rPr>
      </w:pPr>
    </w:p>
    <w:p w14:paraId="2EC8C795" w14:textId="77777777" w:rsidR="00E61546" w:rsidRPr="00E61546" w:rsidRDefault="00E61546" w:rsidP="00E6154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E61546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 w:rsidRPr="00E61546">
        <w:rPr>
          <w:rFonts w:ascii="Segoe UI" w:eastAsia="Times New Roman" w:hAnsi="Segoe UI" w:cs="Segoe UI"/>
          <w:color w:val="242424"/>
        </w:rPr>
        <w:t xml:space="preserve"> </w:t>
      </w:r>
      <w:hyperlink r:id="rId10" w:history="1">
        <w:r w:rsidRPr="00E61546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Need help?</w:t>
        </w:r>
      </w:hyperlink>
      <w:r w:rsidRPr="00E61546">
        <w:rPr>
          <w:rFonts w:ascii="Segoe UI" w:eastAsia="Times New Roman" w:hAnsi="Segoe UI" w:cs="Segoe UI"/>
          <w:color w:val="242424"/>
        </w:rPr>
        <w:t xml:space="preserve"> </w:t>
      </w:r>
    </w:p>
    <w:p w14:paraId="679D69C1" w14:textId="77777777" w:rsidR="00E61546" w:rsidRPr="00E61546" w:rsidRDefault="00E61546" w:rsidP="00E6154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hyperlink r:id="rId11" w:tgtFrame="_blank" w:tooltip="Meeting join link" w:history="1">
        <w:r w:rsidRPr="00E61546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E61546">
        <w:rPr>
          <w:rFonts w:ascii="Segoe UI" w:eastAsia="Times New Roman" w:hAnsi="Segoe UI" w:cs="Segoe UI"/>
          <w:color w:val="242424"/>
        </w:rPr>
        <w:t xml:space="preserve"> </w:t>
      </w:r>
    </w:p>
    <w:p w14:paraId="1CEF0E05" w14:textId="77777777" w:rsidR="00E61546" w:rsidRPr="00E61546" w:rsidRDefault="00E61546" w:rsidP="00E6154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E61546">
        <w:rPr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 w:rsidRPr="00E61546">
        <w:rPr>
          <w:rFonts w:ascii="Segoe UI" w:eastAsia="Times New Roman" w:hAnsi="Segoe UI" w:cs="Segoe UI"/>
          <w:color w:val="242424"/>
          <w:sz w:val="21"/>
          <w:szCs w:val="21"/>
        </w:rPr>
        <w:t>255 449 805 221</w:t>
      </w:r>
      <w:r w:rsidRPr="00E61546">
        <w:rPr>
          <w:rFonts w:ascii="Segoe UI" w:eastAsia="Times New Roman" w:hAnsi="Segoe UI" w:cs="Segoe UI"/>
          <w:color w:val="242424"/>
        </w:rPr>
        <w:t xml:space="preserve"> </w:t>
      </w:r>
    </w:p>
    <w:p w14:paraId="19F9A7CA" w14:textId="77777777" w:rsidR="00E61546" w:rsidRPr="00E61546" w:rsidRDefault="00E61546" w:rsidP="00E6154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E61546">
        <w:rPr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proofErr w:type="spellStart"/>
      <w:r w:rsidRPr="00E61546">
        <w:rPr>
          <w:rFonts w:ascii="Segoe UI" w:eastAsia="Times New Roman" w:hAnsi="Segoe UI" w:cs="Segoe UI"/>
          <w:color w:val="242424"/>
          <w:sz w:val="21"/>
          <w:szCs w:val="21"/>
        </w:rPr>
        <w:t>vBncBU</w:t>
      </w:r>
      <w:proofErr w:type="spellEnd"/>
      <w:r w:rsidRPr="00E61546">
        <w:rPr>
          <w:rFonts w:ascii="Segoe UI" w:eastAsia="Times New Roman" w:hAnsi="Segoe UI" w:cs="Segoe UI"/>
          <w:color w:val="242424"/>
        </w:rPr>
        <w:t xml:space="preserve"> </w:t>
      </w:r>
    </w:p>
    <w:p w14:paraId="016588A8" w14:textId="77777777" w:rsidR="0005264C" w:rsidRDefault="0005264C" w:rsidP="0005264C">
      <w:pPr>
        <w:spacing w:after="0"/>
        <w:ind w:left="720"/>
        <w:rPr>
          <w:rFonts w:ascii="Verdana" w:hAnsi="Verdana"/>
          <w:sz w:val="20"/>
          <w:szCs w:val="20"/>
        </w:rPr>
      </w:pPr>
    </w:p>
    <w:p w14:paraId="1D3135AE" w14:textId="77777777" w:rsidR="0005264C" w:rsidRDefault="0005264C" w:rsidP="00317B98">
      <w:pPr>
        <w:spacing w:after="0"/>
        <w:ind w:left="-86"/>
        <w:rPr>
          <w:rFonts w:ascii="Verdana" w:hAnsi="Verdana"/>
          <w:sz w:val="20"/>
          <w:szCs w:val="20"/>
        </w:rPr>
      </w:pPr>
    </w:p>
    <w:p w14:paraId="0E5CC329" w14:textId="2F38480F" w:rsidR="00317B98" w:rsidRPr="00317B98" w:rsidRDefault="006A1A72" w:rsidP="00317B98">
      <w:pPr>
        <w:spacing w:after="0"/>
        <w:ind w:left="-86"/>
        <w:rPr>
          <w:rFonts w:ascii="Verdana" w:hAnsi="Verdana"/>
        </w:rPr>
      </w:pPr>
      <w:r w:rsidRPr="009E06EA">
        <w:rPr>
          <w:rFonts w:ascii="Verdana" w:hAnsi="Verdana"/>
          <w:b/>
          <w:color w:val="7CA295"/>
        </w:rPr>
        <w:t>OBJECTIVE</w:t>
      </w:r>
      <w:r w:rsidR="009834DE">
        <w:rPr>
          <w:rFonts w:ascii="Verdana" w:hAnsi="Verdana"/>
          <w:b/>
          <w:color w:val="7CA295"/>
        </w:rPr>
        <w:t>S</w:t>
      </w:r>
      <w:r w:rsidR="00660BE9" w:rsidRPr="009E06EA">
        <w:rPr>
          <w:rFonts w:ascii="Verdana" w:hAnsi="Verdana"/>
          <w:b/>
          <w:color w:val="7CA295"/>
        </w:rPr>
        <w:t xml:space="preserve"> </w:t>
      </w:r>
      <w:r w:rsidR="00660BE9" w:rsidRPr="009E06EA">
        <w:rPr>
          <w:rFonts w:ascii="Verdana" w:hAnsi="Verdana"/>
        </w:rPr>
        <w:t>l</w:t>
      </w:r>
      <w:r w:rsidR="00660BE9" w:rsidRPr="009E06EA">
        <w:rPr>
          <w:rFonts w:ascii="Verdana" w:hAnsi="Verdana"/>
          <w:color w:val="7CA295"/>
        </w:rPr>
        <w:t xml:space="preserve"> </w:t>
      </w:r>
    </w:p>
    <w:p w14:paraId="5375F58A" w14:textId="77777777" w:rsidR="00C85413" w:rsidRDefault="00C85413" w:rsidP="00C854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Examine which power resources we found to be best suited to help us meet customer demand in the future at the lowest possible cost and risk.</w:t>
      </w:r>
    </w:p>
    <w:p w14:paraId="6F599A34" w14:textId="77777777" w:rsidR="00C85413" w:rsidRDefault="00C85413" w:rsidP="00C85413">
      <w:pPr>
        <w:pStyle w:val="xcontentpasted0"/>
        <w:numPr>
          <w:ilvl w:val="0"/>
          <w:numId w:val="2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Present and seek feedback on our IRP’s draft resource recommendations and action plan.</w:t>
      </w:r>
    </w:p>
    <w:p w14:paraId="046F25CC" w14:textId="77777777" w:rsidR="00CB2F2D" w:rsidRDefault="00CB2F2D" w:rsidP="006A1A72">
      <w:pPr>
        <w:spacing w:after="120"/>
        <w:ind w:left="-86"/>
        <w:rPr>
          <w:rFonts w:ascii="Verdana" w:hAnsi="Verdana"/>
          <w:b/>
          <w:color w:val="7CA295"/>
          <w:szCs w:val="28"/>
        </w:rPr>
      </w:pPr>
    </w:p>
    <w:p w14:paraId="0EAD0951" w14:textId="31617FC3" w:rsidR="00660BE9" w:rsidRPr="009E06EA" w:rsidRDefault="00660BE9" w:rsidP="006A1A72">
      <w:pPr>
        <w:spacing w:after="120"/>
        <w:ind w:left="-86"/>
        <w:rPr>
          <w:rFonts w:ascii="Verdana" w:hAnsi="Verdana"/>
          <w:b/>
          <w:color w:val="7CA295"/>
          <w:szCs w:val="28"/>
        </w:rPr>
      </w:pPr>
      <w:r w:rsidRPr="009E06EA">
        <w:rPr>
          <w:rFonts w:ascii="Verdana" w:hAnsi="Verdana"/>
          <w:b/>
          <w:color w:val="7CA295"/>
          <w:szCs w:val="28"/>
        </w:rPr>
        <w:t>AGENDA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268"/>
        <w:gridCol w:w="5742"/>
        <w:gridCol w:w="2448"/>
      </w:tblGrid>
      <w:tr w:rsidR="00660BE9" w:rsidRPr="008810CB" w14:paraId="7C7ABFE7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1F4B1649" w14:textId="77777777" w:rsidR="00660BE9" w:rsidRDefault="00660BE9" w:rsidP="008572D7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</w:t>
            </w:r>
          </w:p>
        </w:tc>
        <w:tc>
          <w:tcPr>
            <w:tcW w:w="5742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1EA2A84B" w14:textId="36B8E0CF" w:rsidR="00660BE9" w:rsidRPr="00823AB9" w:rsidRDefault="00700C86" w:rsidP="008572D7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TOPIC</w:t>
            </w:r>
          </w:p>
        </w:tc>
        <w:tc>
          <w:tcPr>
            <w:tcW w:w="2448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611EFA72" w14:textId="77777777" w:rsidR="00660BE9" w:rsidRPr="00823AB9" w:rsidRDefault="00660BE9" w:rsidP="008572D7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823AB9">
              <w:rPr>
                <w:rFonts w:ascii="Verdana" w:hAnsi="Verdana"/>
                <w:b/>
                <w:sz w:val="20"/>
                <w:szCs w:val="20"/>
              </w:rPr>
              <w:t>LEAD</w:t>
            </w:r>
          </w:p>
        </w:tc>
      </w:tr>
      <w:tr w:rsidR="00660BE9" w:rsidRPr="008810CB" w14:paraId="0D9E1720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C20EE9E" w14:textId="03F91D73" w:rsidR="00660BE9" w:rsidRDefault="007D6975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81207" w:rsidRPr="1956AFC2">
              <w:rPr>
                <w:rFonts w:ascii="Verdana" w:hAnsi="Verdana"/>
                <w:sz w:val="20"/>
                <w:szCs w:val="20"/>
              </w:rPr>
              <w:t>:</w:t>
            </w:r>
            <w:r w:rsidR="008D7CEC">
              <w:rPr>
                <w:rFonts w:ascii="Verdana" w:hAnsi="Verdana"/>
                <w:sz w:val="20"/>
                <w:szCs w:val="20"/>
              </w:rPr>
              <w:t>0</w:t>
            </w:r>
            <w:r w:rsidR="00700EAF">
              <w:rPr>
                <w:rFonts w:ascii="Verdana" w:hAnsi="Verdana"/>
                <w:sz w:val="20"/>
                <w:szCs w:val="20"/>
              </w:rPr>
              <w:t>0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66ED3E0" w14:textId="362F1DBF" w:rsidR="00660BE9" w:rsidRDefault="009E06EA" w:rsidP="009E06EA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Welcome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44C32638" w14:textId="6A4BE90B" w:rsidR="00660BE9" w:rsidRDefault="007D6975" w:rsidP="009E06EA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Ahlmahz Negash</w:t>
            </w:r>
          </w:p>
        </w:tc>
      </w:tr>
      <w:tr w:rsidR="008D7CEC" w:rsidRPr="008810CB" w14:paraId="24A9A402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FCE8FE5" w14:textId="06EB7DF4" w:rsidR="008D7CEC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B5C2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BB5C26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8D7CE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027304C9" w14:textId="1F06987E" w:rsidR="008D7CEC" w:rsidRDefault="00B92B15" w:rsidP="00317B98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Stakeholder Input</w:t>
            </w:r>
            <w:r w:rsidR="003D362A">
              <w:rPr>
                <w:rFonts w:ascii="Verdana" w:hAnsi="Verdana"/>
                <w:sz w:val="20"/>
                <w:szCs w:val="20"/>
              </w:rPr>
              <w:t xml:space="preserve"> and Planning Team Actions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18B362A" w14:textId="00CB9493" w:rsidR="008D7CEC" w:rsidRDefault="003D362A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Ahlmahz Negash</w:t>
            </w:r>
          </w:p>
        </w:tc>
      </w:tr>
      <w:tr w:rsidR="008D7CEC" w:rsidRPr="008810CB" w14:paraId="01AAB08F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626F3B65" w14:textId="134B9D76" w:rsidR="008D7CEC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1:20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8D7CE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0467EC9" w14:textId="50698788" w:rsidR="008D7CEC" w:rsidRDefault="00EA64BE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Preliminary Resource Position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0B7AD0D8" w14:textId="517F4819" w:rsidR="008D7CEC" w:rsidRDefault="00532DAB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</w:p>
        </w:tc>
      </w:tr>
      <w:tr w:rsidR="009E06EA" w:rsidRPr="008810CB" w14:paraId="0E62C3AA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33451196" w14:textId="5CB8ADEF" w:rsidR="009E06EA" w:rsidRDefault="00532DAB" w:rsidP="007F5D45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157B0C">
              <w:rPr>
                <w:rFonts w:ascii="Verdana" w:hAnsi="Verdana"/>
                <w:sz w:val="20"/>
                <w:szCs w:val="20"/>
              </w:rPr>
              <w:t>0</w:t>
            </w:r>
            <w:r w:rsidR="00BB5C26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7BC068AD" w14:textId="03894ACD" w:rsidR="009E06EA" w:rsidRDefault="00EA64BE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Preliminary Options for Filing the Gaps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F7CB61A" w14:textId="2CA7FF63" w:rsidR="009E06EA" w:rsidRDefault="008D7CEC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</w:p>
        </w:tc>
      </w:tr>
      <w:tr w:rsidR="00660BE9" w:rsidRPr="008810CB" w14:paraId="2B0A2478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AE3E8DC" w14:textId="03E05D3A" w:rsidR="00660BE9" w:rsidRPr="00BC488B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7F5D45">
              <w:rPr>
                <w:rFonts w:ascii="Verdana" w:hAnsi="Verdana"/>
                <w:sz w:val="20"/>
                <w:szCs w:val="20"/>
              </w:rPr>
              <w:t>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468FF62" w14:textId="3F1CD6CF" w:rsidR="00660BE9" w:rsidRPr="00BC488B" w:rsidRDefault="00EA64BE" w:rsidP="00532DAB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Preliminary Action Plan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2B1A4D09" w14:textId="1839CEDB" w:rsidR="00660BE9" w:rsidRDefault="008D7CEC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  <w:r w:rsidR="00532D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7FCC" w:rsidRPr="008810CB" w14:paraId="68CBC5EB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3F25CD09" w14:textId="7A74A254" w:rsidR="00BC7FCC" w:rsidRPr="00BC488B" w:rsidRDefault="0066676E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C7FCC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D7CEC">
              <w:rPr>
                <w:rFonts w:ascii="Verdana" w:hAnsi="Verdana"/>
                <w:sz w:val="20"/>
                <w:szCs w:val="20"/>
              </w:rPr>
              <w:t>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2837AA03" w14:textId="7E08A60E" w:rsidR="00BC7FCC" w:rsidRPr="00BC488B" w:rsidRDefault="00EA64BE" w:rsidP="00BC7FCC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Discussion and </w:t>
            </w:r>
            <w:r w:rsidR="0066676E">
              <w:rPr>
                <w:rFonts w:ascii="Verdana" w:hAnsi="Verdana"/>
                <w:sz w:val="20"/>
                <w:szCs w:val="20"/>
              </w:rPr>
              <w:t>Next Steps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7A820376" w14:textId="17250064" w:rsidR="00BC7FCC" w:rsidRDefault="008D7CEC" w:rsidP="00F55BA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Ahlmahz Negash</w:t>
            </w:r>
          </w:p>
        </w:tc>
      </w:tr>
      <w:tr w:rsidR="00BC7FCC" w:rsidRPr="008810CB" w14:paraId="1CACE2DC" w14:textId="77777777" w:rsidTr="00700EAF">
        <w:tc>
          <w:tcPr>
            <w:tcW w:w="2268" w:type="dxa"/>
            <w:tcBorders>
              <w:left w:val="nil"/>
              <w:right w:val="nil"/>
            </w:tcBorders>
          </w:tcPr>
          <w:p w14:paraId="6C74B28B" w14:textId="5E86B4C1" w:rsidR="00BC7FCC" w:rsidRPr="00BC488B" w:rsidRDefault="0066676E" w:rsidP="007F5D45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C7FCC" w:rsidRPr="1956AFC2">
              <w:rPr>
                <w:rFonts w:ascii="Verdana" w:hAnsi="Verdana"/>
                <w:sz w:val="20"/>
                <w:szCs w:val="20"/>
              </w:rPr>
              <w:t>:</w:t>
            </w:r>
            <w:r w:rsidR="007F5D45">
              <w:rPr>
                <w:rFonts w:ascii="Verdana" w:hAnsi="Verdana"/>
                <w:sz w:val="20"/>
                <w:szCs w:val="20"/>
              </w:rPr>
              <w:t>20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53F26718" w14:textId="0309C690" w:rsidR="00BC7FCC" w:rsidRPr="00BC488B" w:rsidRDefault="0066676E" w:rsidP="00BC7FCC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 adjourned. IRP team will stay on to discuss technical questions for those interested.</w:t>
            </w:r>
            <w:r w:rsidR="00BC7F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569F371" w14:textId="61C72405" w:rsidR="00BC7FCC" w:rsidRPr="00FB48BE" w:rsidRDefault="0066676E" w:rsidP="00BC7FCC">
            <w:pPr>
              <w:pStyle w:val="BodyText"/>
              <w:ind w:left="-18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IRP Team</w:t>
            </w:r>
          </w:p>
        </w:tc>
      </w:tr>
    </w:tbl>
    <w:p w14:paraId="023E9152" w14:textId="05E5C785" w:rsidR="008B0F9E" w:rsidRDefault="008B0F9E" w:rsidP="008B0F9E"/>
    <w:p w14:paraId="3B39A521" w14:textId="218231E8" w:rsidR="009B6D47" w:rsidRDefault="009B6D47" w:rsidP="009B6D47">
      <w:pPr>
        <w:ind w:left="724"/>
      </w:pPr>
      <w:r>
        <w:t xml:space="preserve"> </w:t>
      </w:r>
    </w:p>
    <w:sectPr w:rsidR="009B6D47" w:rsidSect="00492C1C"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1671" w14:textId="77777777" w:rsidR="009943A9" w:rsidRDefault="009943A9" w:rsidP="003C6706">
      <w:pPr>
        <w:spacing w:after="0" w:line="240" w:lineRule="auto"/>
      </w:pPr>
      <w:r>
        <w:separator/>
      </w:r>
    </w:p>
  </w:endnote>
  <w:endnote w:type="continuationSeparator" w:id="0">
    <w:p w14:paraId="589C12CB" w14:textId="77777777" w:rsidR="009943A9" w:rsidRDefault="009943A9" w:rsidP="003C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ED0E" w14:textId="77777777" w:rsidR="009943A9" w:rsidRDefault="009943A9" w:rsidP="003C6706">
      <w:pPr>
        <w:spacing w:after="0" w:line="240" w:lineRule="auto"/>
      </w:pPr>
      <w:r>
        <w:separator/>
      </w:r>
    </w:p>
  </w:footnote>
  <w:footnote w:type="continuationSeparator" w:id="0">
    <w:p w14:paraId="557772F1" w14:textId="77777777" w:rsidR="009943A9" w:rsidRDefault="009943A9" w:rsidP="003C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41C" w14:textId="77777777" w:rsidR="003C6706" w:rsidRPr="008810CB" w:rsidRDefault="00AB37B4" w:rsidP="00AB37B4">
    <w:pPr>
      <w:pStyle w:val="Header"/>
      <w:tabs>
        <w:tab w:val="clear" w:pos="9360"/>
        <w:tab w:val="right" w:pos="10170"/>
      </w:tabs>
      <w:rPr>
        <w:rFonts w:ascii="Verdana" w:hAnsi="Verdana"/>
        <w:b/>
        <w:sz w:val="20"/>
        <w:szCs w:val="20"/>
      </w:rPr>
    </w:pPr>
    <w:r w:rsidRPr="008810CB">
      <w:rPr>
        <w:rFonts w:ascii="Verdana" w:hAnsi="Verdana"/>
        <w:b/>
        <w:noProof/>
        <w:sz w:val="20"/>
        <w:szCs w:val="20"/>
      </w:rPr>
      <w:tab/>
    </w:r>
    <w:r w:rsidRPr="008810CB">
      <w:rPr>
        <w:rFonts w:ascii="Verdana" w:hAnsi="Verdana"/>
        <w:b/>
        <w:noProof/>
        <w:sz w:val="20"/>
        <w:szCs w:val="20"/>
      </w:rPr>
      <w:tab/>
    </w:r>
  </w:p>
  <w:p w14:paraId="5484F41D" w14:textId="77777777" w:rsidR="003C6706" w:rsidRPr="008810CB" w:rsidRDefault="003C6706">
    <w:pPr>
      <w:pStyle w:val="Header"/>
      <w:rPr>
        <w:rFonts w:ascii="Verdana" w:hAnsi="Verdana"/>
        <w:sz w:val="20"/>
        <w:szCs w:val="20"/>
      </w:rPr>
    </w:pPr>
  </w:p>
  <w:p w14:paraId="5484F41E" w14:textId="77777777" w:rsidR="003C6706" w:rsidRDefault="003C6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41F" w14:textId="77777777" w:rsidR="00AB37B4" w:rsidRDefault="00AB37B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84F420" wp14:editId="5484F421">
          <wp:simplePos x="0" y="0"/>
          <wp:positionH relativeFrom="margin">
            <wp:align>center</wp:align>
          </wp:positionH>
          <wp:positionV relativeFrom="paragraph">
            <wp:posOffset>-153359</wp:posOffset>
          </wp:positionV>
          <wp:extent cx="2198370" cy="594360"/>
          <wp:effectExtent l="0" t="0" r="0" b="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837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EE9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7461"/>
    <w:multiLevelType w:val="hybridMultilevel"/>
    <w:tmpl w:val="079E8DC2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0E7C4C55"/>
    <w:multiLevelType w:val="hybridMultilevel"/>
    <w:tmpl w:val="448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12F1"/>
    <w:multiLevelType w:val="hybridMultilevel"/>
    <w:tmpl w:val="AA72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01E3"/>
    <w:multiLevelType w:val="multilevel"/>
    <w:tmpl w:val="1DB2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40DDF"/>
    <w:multiLevelType w:val="hybridMultilevel"/>
    <w:tmpl w:val="B12A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0981"/>
    <w:multiLevelType w:val="hybridMultilevel"/>
    <w:tmpl w:val="9EC2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444"/>
    <w:multiLevelType w:val="hybridMultilevel"/>
    <w:tmpl w:val="3CEE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27D"/>
    <w:multiLevelType w:val="hybridMultilevel"/>
    <w:tmpl w:val="204C7B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C3F4247"/>
    <w:multiLevelType w:val="hybridMultilevel"/>
    <w:tmpl w:val="D55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09E6"/>
    <w:multiLevelType w:val="hybridMultilevel"/>
    <w:tmpl w:val="BD7C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B4E84"/>
    <w:multiLevelType w:val="hybridMultilevel"/>
    <w:tmpl w:val="B8BEE090"/>
    <w:lvl w:ilvl="0" w:tplc="7654111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F6168"/>
    <w:multiLevelType w:val="hybridMultilevel"/>
    <w:tmpl w:val="F35A82B6"/>
    <w:lvl w:ilvl="0" w:tplc="FE940CFE">
      <w:numFmt w:val="bullet"/>
      <w:lvlText w:val="•"/>
      <w:lvlJc w:val="left"/>
      <w:pPr>
        <w:ind w:left="724" w:hanging="81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55F55C83"/>
    <w:multiLevelType w:val="hybridMultilevel"/>
    <w:tmpl w:val="CADC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0AFD"/>
    <w:multiLevelType w:val="hybridMultilevel"/>
    <w:tmpl w:val="5EC879E0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 w15:restartNumberingAfterBreak="0">
    <w:nsid w:val="5E967CDF"/>
    <w:multiLevelType w:val="hybridMultilevel"/>
    <w:tmpl w:val="F4C4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94B1B"/>
    <w:multiLevelType w:val="hybridMultilevel"/>
    <w:tmpl w:val="DA4411A6"/>
    <w:lvl w:ilvl="0" w:tplc="7194DAA4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7" w15:restartNumberingAfterBreak="0">
    <w:nsid w:val="64736ED8"/>
    <w:multiLevelType w:val="hybridMultilevel"/>
    <w:tmpl w:val="4EC0803A"/>
    <w:lvl w:ilvl="0" w:tplc="8EF6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D2EFC"/>
    <w:multiLevelType w:val="hybridMultilevel"/>
    <w:tmpl w:val="612C58C4"/>
    <w:lvl w:ilvl="0" w:tplc="FE940CFE">
      <w:numFmt w:val="bullet"/>
      <w:lvlText w:val="•"/>
      <w:lvlJc w:val="left"/>
      <w:pPr>
        <w:ind w:left="724" w:hanging="810"/>
      </w:pPr>
      <w:rPr>
        <w:rFonts w:ascii="Verdana" w:eastAsia="Times New Roman" w:hAnsi="Verdana" w:cs="Times New Roman" w:hint="default"/>
      </w:rPr>
    </w:lvl>
    <w:lvl w:ilvl="1" w:tplc="7FDA402E">
      <w:numFmt w:val="bullet"/>
      <w:lvlText w:val="•"/>
      <w:lvlJc w:val="left"/>
      <w:pPr>
        <w:ind w:left="994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9" w15:restartNumberingAfterBreak="0">
    <w:nsid w:val="7DB60C81"/>
    <w:multiLevelType w:val="hybridMultilevel"/>
    <w:tmpl w:val="A5D69B46"/>
    <w:lvl w:ilvl="0" w:tplc="5F9EC3E2">
      <w:start w:val="1"/>
      <w:numFmt w:val="bullet"/>
      <w:pStyle w:val="BulletLv1"/>
      <w:lvlText w:val="■"/>
      <w:lvlJc w:val="left"/>
      <w:pPr>
        <w:ind w:left="810" w:hanging="360"/>
      </w:pPr>
      <w:rPr>
        <w:rFonts w:ascii="Arial" w:hAnsi="Arial" w:hint="default"/>
        <w:color w:val="4F81BD" w:themeColor="accent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10869">
    <w:abstractNumId w:val="0"/>
  </w:num>
  <w:num w:numId="2" w16cid:durableId="903560815">
    <w:abstractNumId w:val="0"/>
  </w:num>
  <w:num w:numId="3" w16cid:durableId="228421817">
    <w:abstractNumId w:val="13"/>
  </w:num>
  <w:num w:numId="4" w16cid:durableId="1323269576">
    <w:abstractNumId w:val="15"/>
  </w:num>
  <w:num w:numId="5" w16cid:durableId="1268123190">
    <w:abstractNumId w:val="9"/>
  </w:num>
  <w:num w:numId="6" w16cid:durableId="1624269775">
    <w:abstractNumId w:val="6"/>
  </w:num>
  <w:num w:numId="7" w16cid:durableId="640426946">
    <w:abstractNumId w:val="10"/>
  </w:num>
  <w:num w:numId="8" w16cid:durableId="1107773533">
    <w:abstractNumId w:val="19"/>
  </w:num>
  <w:num w:numId="9" w16cid:durableId="1046372262">
    <w:abstractNumId w:val="7"/>
  </w:num>
  <w:num w:numId="10" w16cid:durableId="2063479470">
    <w:abstractNumId w:val="2"/>
  </w:num>
  <w:num w:numId="11" w16cid:durableId="1154879823">
    <w:abstractNumId w:val="8"/>
  </w:num>
  <w:num w:numId="12" w16cid:durableId="694813315">
    <w:abstractNumId w:val="17"/>
  </w:num>
  <w:num w:numId="13" w16cid:durableId="685181296">
    <w:abstractNumId w:val="16"/>
  </w:num>
  <w:num w:numId="14" w16cid:durableId="2133741534">
    <w:abstractNumId w:val="1"/>
  </w:num>
  <w:num w:numId="15" w16cid:durableId="1916207680">
    <w:abstractNumId w:val="12"/>
  </w:num>
  <w:num w:numId="16" w16cid:durableId="1299720546">
    <w:abstractNumId w:val="18"/>
  </w:num>
  <w:num w:numId="17" w16cid:durableId="2079015190">
    <w:abstractNumId w:val="11"/>
  </w:num>
  <w:num w:numId="18" w16cid:durableId="630019627">
    <w:abstractNumId w:val="3"/>
  </w:num>
  <w:num w:numId="19" w16cid:durableId="161821818">
    <w:abstractNumId w:val="14"/>
  </w:num>
  <w:num w:numId="20" w16cid:durableId="2054497296">
    <w:abstractNumId w:val="5"/>
  </w:num>
  <w:num w:numId="21" w16cid:durableId="167838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06"/>
    <w:rsid w:val="000521A5"/>
    <w:rsid w:val="0005264C"/>
    <w:rsid w:val="00057487"/>
    <w:rsid w:val="000A685E"/>
    <w:rsid w:val="000B397A"/>
    <w:rsid w:val="000C7BED"/>
    <w:rsid w:val="00102474"/>
    <w:rsid w:val="0011376C"/>
    <w:rsid w:val="00143764"/>
    <w:rsid w:val="001503BA"/>
    <w:rsid w:val="00157B0C"/>
    <w:rsid w:val="0017772B"/>
    <w:rsid w:val="001816EA"/>
    <w:rsid w:val="0018544F"/>
    <w:rsid w:val="00185F21"/>
    <w:rsid w:val="001A1B6B"/>
    <w:rsid w:val="00217C7D"/>
    <w:rsid w:val="00225C0B"/>
    <w:rsid w:val="00257522"/>
    <w:rsid w:val="002601CA"/>
    <w:rsid w:val="00266A54"/>
    <w:rsid w:val="00277200"/>
    <w:rsid w:val="00283D79"/>
    <w:rsid w:val="00295B57"/>
    <w:rsid w:val="002A620F"/>
    <w:rsid w:val="002C43C7"/>
    <w:rsid w:val="002D5491"/>
    <w:rsid w:val="002F4338"/>
    <w:rsid w:val="00311C67"/>
    <w:rsid w:val="00317B98"/>
    <w:rsid w:val="00350BF6"/>
    <w:rsid w:val="00352FC3"/>
    <w:rsid w:val="003859F1"/>
    <w:rsid w:val="003B169B"/>
    <w:rsid w:val="003C6706"/>
    <w:rsid w:val="003D362A"/>
    <w:rsid w:val="003D5DC2"/>
    <w:rsid w:val="00447435"/>
    <w:rsid w:val="004731A6"/>
    <w:rsid w:val="0047353A"/>
    <w:rsid w:val="00475797"/>
    <w:rsid w:val="00481207"/>
    <w:rsid w:val="00492C1C"/>
    <w:rsid w:val="00493560"/>
    <w:rsid w:val="004A113E"/>
    <w:rsid w:val="004A2BFF"/>
    <w:rsid w:val="004B7790"/>
    <w:rsid w:val="004C34ED"/>
    <w:rsid w:val="004C421D"/>
    <w:rsid w:val="004C50A1"/>
    <w:rsid w:val="004D718E"/>
    <w:rsid w:val="004E4D37"/>
    <w:rsid w:val="00524306"/>
    <w:rsid w:val="00532DAB"/>
    <w:rsid w:val="00591A30"/>
    <w:rsid w:val="0059589C"/>
    <w:rsid w:val="005B350B"/>
    <w:rsid w:val="005B75CE"/>
    <w:rsid w:val="005C4769"/>
    <w:rsid w:val="005C7C0B"/>
    <w:rsid w:val="00602493"/>
    <w:rsid w:val="00613B77"/>
    <w:rsid w:val="00660BE9"/>
    <w:rsid w:val="0066676E"/>
    <w:rsid w:val="00684722"/>
    <w:rsid w:val="006A1A72"/>
    <w:rsid w:val="006A4443"/>
    <w:rsid w:val="006A785E"/>
    <w:rsid w:val="006B57D9"/>
    <w:rsid w:val="006C2BD2"/>
    <w:rsid w:val="006C5F6E"/>
    <w:rsid w:val="006D4C07"/>
    <w:rsid w:val="00700C86"/>
    <w:rsid w:val="00700EAF"/>
    <w:rsid w:val="00754402"/>
    <w:rsid w:val="00761F9C"/>
    <w:rsid w:val="00785947"/>
    <w:rsid w:val="007917CC"/>
    <w:rsid w:val="007B4E85"/>
    <w:rsid w:val="007C0A4A"/>
    <w:rsid w:val="007C1521"/>
    <w:rsid w:val="007C2F37"/>
    <w:rsid w:val="007C4EE5"/>
    <w:rsid w:val="007D22DE"/>
    <w:rsid w:val="007D6975"/>
    <w:rsid w:val="007E277A"/>
    <w:rsid w:val="007F0551"/>
    <w:rsid w:val="007F5D45"/>
    <w:rsid w:val="007F77A1"/>
    <w:rsid w:val="00823AB9"/>
    <w:rsid w:val="00827CE2"/>
    <w:rsid w:val="00831584"/>
    <w:rsid w:val="008810CB"/>
    <w:rsid w:val="008A2E5C"/>
    <w:rsid w:val="008B0F9E"/>
    <w:rsid w:val="008C22E8"/>
    <w:rsid w:val="008C5011"/>
    <w:rsid w:val="008D1CFE"/>
    <w:rsid w:val="008D43CB"/>
    <w:rsid w:val="008D7CEC"/>
    <w:rsid w:val="008F5A5D"/>
    <w:rsid w:val="008F5A65"/>
    <w:rsid w:val="00903AC5"/>
    <w:rsid w:val="00910540"/>
    <w:rsid w:val="00930574"/>
    <w:rsid w:val="00945AB5"/>
    <w:rsid w:val="0095535B"/>
    <w:rsid w:val="0096189A"/>
    <w:rsid w:val="00962112"/>
    <w:rsid w:val="009829DC"/>
    <w:rsid w:val="009834DE"/>
    <w:rsid w:val="0098422C"/>
    <w:rsid w:val="009943A9"/>
    <w:rsid w:val="009B6D47"/>
    <w:rsid w:val="009C3C9C"/>
    <w:rsid w:val="009C43BA"/>
    <w:rsid w:val="009E06EA"/>
    <w:rsid w:val="00A07A0F"/>
    <w:rsid w:val="00A11578"/>
    <w:rsid w:val="00A50465"/>
    <w:rsid w:val="00A61992"/>
    <w:rsid w:val="00A85734"/>
    <w:rsid w:val="00A867C6"/>
    <w:rsid w:val="00AB37B4"/>
    <w:rsid w:val="00AC05EE"/>
    <w:rsid w:val="00AC4A12"/>
    <w:rsid w:val="00B06848"/>
    <w:rsid w:val="00B35404"/>
    <w:rsid w:val="00B40BFB"/>
    <w:rsid w:val="00B57545"/>
    <w:rsid w:val="00B75C00"/>
    <w:rsid w:val="00B927C3"/>
    <w:rsid w:val="00B92B15"/>
    <w:rsid w:val="00B92CAE"/>
    <w:rsid w:val="00BB5C26"/>
    <w:rsid w:val="00BC7FCC"/>
    <w:rsid w:val="00BE2477"/>
    <w:rsid w:val="00C02712"/>
    <w:rsid w:val="00C1393F"/>
    <w:rsid w:val="00C17231"/>
    <w:rsid w:val="00C21EF9"/>
    <w:rsid w:val="00C5142B"/>
    <w:rsid w:val="00C5773A"/>
    <w:rsid w:val="00C6327B"/>
    <w:rsid w:val="00C666E8"/>
    <w:rsid w:val="00C85413"/>
    <w:rsid w:val="00C85988"/>
    <w:rsid w:val="00C86456"/>
    <w:rsid w:val="00CA3AD3"/>
    <w:rsid w:val="00CB2F2D"/>
    <w:rsid w:val="00CB72D1"/>
    <w:rsid w:val="00CD29E7"/>
    <w:rsid w:val="00CE3B61"/>
    <w:rsid w:val="00CE545E"/>
    <w:rsid w:val="00D234FD"/>
    <w:rsid w:val="00D300BD"/>
    <w:rsid w:val="00D33219"/>
    <w:rsid w:val="00D45E2F"/>
    <w:rsid w:val="00D5777F"/>
    <w:rsid w:val="00D6320F"/>
    <w:rsid w:val="00D6771F"/>
    <w:rsid w:val="00D852E0"/>
    <w:rsid w:val="00D96C41"/>
    <w:rsid w:val="00DB0A69"/>
    <w:rsid w:val="00DB7116"/>
    <w:rsid w:val="00DC0CBD"/>
    <w:rsid w:val="00DD467D"/>
    <w:rsid w:val="00DF37D4"/>
    <w:rsid w:val="00E30E20"/>
    <w:rsid w:val="00E468AE"/>
    <w:rsid w:val="00E5775E"/>
    <w:rsid w:val="00E61546"/>
    <w:rsid w:val="00E7170B"/>
    <w:rsid w:val="00E85615"/>
    <w:rsid w:val="00EA64BE"/>
    <w:rsid w:val="00EA716E"/>
    <w:rsid w:val="00EC0401"/>
    <w:rsid w:val="00ED35BC"/>
    <w:rsid w:val="00EF3987"/>
    <w:rsid w:val="00F17CB8"/>
    <w:rsid w:val="00F351E6"/>
    <w:rsid w:val="00F37CCA"/>
    <w:rsid w:val="00F46066"/>
    <w:rsid w:val="00F55BA7"/>
    <w:rsid w:val="00F63C6D"/>
    <w:rsid w:val="00F95BBF"/>
    <w:rsid w:val="00FD365A"/>
    <w:rsid w:val="00FE26AD"/>
    <w:rsid w:val="00FF349D"/>
    <w:rsid w:val="01950122"/>
    <w:rsid w:val="069626BF"/>
    <w:rsid w:val="06E12ABF"/>
    <w:rsid w:val="1956AFC2"/>
    <w:rsid w:val="1CD2930C"/>
    <w:rsid w:val="20939A58"/>
    <w:rsid w:val="29267D4D"/>
    <w:rsid w:val="29D7A5E6"/>
    <w:rsid w:val="2BA08504"/>
    <w:rsid w:val="4C63F70F"/>
    <w:rsid w:val="60DBADA1"/>
    <w:rsid w:val="66387A69"/>
    <w:rsid w:val="6FA8F195"/>
    <w:rsid w:val="73B542B0"/>
    <w:rsid w:val="7AF34401"/>
    <w:rsid w:val="7E68E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4F3BE"/>
  <w15:docId w15:val="{8B0B6920-94A2-4975-BACA-D1852978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3C6706"/>
    <w:pPr>
      <w:spacing w:before="120" w:after="120" w:line="240" w:lineRule="auto"/>
      <w:outlineLvl w:val="0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C3C9C"/>
    <w:rPr>
      <w:rFonts w:ascii="Verdana" w:hAnsi="Verdana"/>
      <w:b/>
      <w:color w:val="auto"/>
      <w:sz w:val="20"/>
      <w:u w:val="single"/>
    </w:rPr>
  </w:style>
  <w:style w:type="paragraph" w:styleId="ListParagraph">
    <w:name w:val="List Paragraph"/>
    <w:basedOn w:val="Normal"/>
    <w:autoRedefine/>
    <w:uiPriority w:val="34"/>
    <w:qFormat/>
    <w:rsid w:val="00F37CCA"/>
    <w:pPr>
      <w:numPr>
        <w:numId w:val="17"/>
      </w:numPr>
      <w:tabs>
        <w:tab w:val="left" w:pos="720"/>
        <w:tab w:val="left" w:pos="2520"/>
      </w:tabs>
      <w:spacing w:after="120" w:line="240" w:lineRule="auto"/>
      <w:ind w:right="720"/>
      <w:contextualSpacing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aliases w:val="List Bullet Style"/>
    <w:basedOn w:val="Normal"/>
    <w:uiPriority w:val="99"/>
    <w:semiHidden/>
    <w:unhideWhenUsed/>
    <w:qFormat/>
    <w:rsid w:val="009C3C9C"/>
    <w:pPr>
      <w:numPr>
        <w:numId w:val="2"/>
      </w:numPr>
      <w:spacing w:after="0" w:line="240" w:lineRule="auto"/>
      <w:contextualSpacing/>
    </w:pPr>
    <w:rPr>
      <w:rFonts w:ascii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06"/>
  </w:style>
  <w:style w:type="paragraph" w:styleId="Footer">
    <w:name w:val="footer"/>
    <w:basedOn w:val="Normal"/>
    <w:link w:val="FooterChar"/>
    <w:uiPriority w:val="99"/>
    <w:unhideWhenUsed/>
    <w:rsid w:val="003C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06"/>
  </w:style>
  <w:style w:type="character" w:customStyle="1" w:styleId="Heading1Char">
    <w:name w:val="Heading 1 Char"/>
    <w:basedOn w:val="DefaultParagraphFont"/>
    <w:link w:val="Heading1"/>
    <w:uiPriority w:val="9"/>
    <w:rsid w:val="003C6706"/>
    <w:rPr>
      <w:b/>
      <w:bCs/>
      <w:caps/>
    </w:rPr>
  </w:style>
  <w:style w:type="table" w:styleId="TableGrid">
    <w:name w:val="Table Grid"/>
    <w:basedOn w:val="TableNormal"/>
    <w:uiPriority w:val="59"/>
    <w:rsid w:val="003C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link w:val="BodyTextChar"/>
    <w:qFormat/>
    <w:rsid w:val="003C6706"/>
    <w:pPr>
      <w:spacing w:before="120" w:after="120" w:line="240" w:lineRule="auto"/>
    </w:pPr>
  </w:style>
  <w:style w:type="character" w:customStyle="1" w:styleId="BodyTextChar">
    <w:name w:val="BodyText Char"/>
    <w:basedOn w:val="DefaultParagraphFont"/>
    <w:link w:val="BodyText"/>
    <w:rsid w:val="003C6706"/>
  </w:style>
  <w:style w:type="paragraph" w:styleId="Title">
    <w:name w:val="Title"/>
    <w:basedOn w:val="Normal"/>
    <w:next w:val="Normal"/>
    <w:link w:val="TitleChar"/>
    <w:uiPriority w:val="10"/>
    <w:qFormat/>
    <w:rsid w:val="003C6706"/>
    <w:pPr>
      <w:spacing w:after="180" w:line="240" w:lineRule="auto"/>
      <w:contextualSpacing/>
      <w:jc w:val="center"/>
    </w:pPr>
    <w:rPr>
      <w:rFonts w:eastAsiaTheme="majorEastAsia" w:cstheme="majorBidi"/>
      <w:b/>
      <w:bCs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6706"/>
    <w:rPr>
      <w:rFonts w:eastAsiaTheme="majorEastAsia" w:cstheme="majorBidi"/>
      <w:b/>
      <w:bCs/>
      <w:cap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6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E85615"/>
    <w:pPr>
      <w:numPr>
        <w:ilvl w:val="1"/>
      </w:numPr>
      <w:spacing w:after="320" w:line="228" w:lineRule="auto"/>
      <w:contextualSpacing/>
    </w:pPr>
    <w:rPr>
      <w:rFonts w:ascii="Segoe UI" w:eastAsiaTheme="minorEastAsia" w:hAnsi="Segoe UI" w:cs="Segoe UI"/>
      <w:b/>
      <w:color w:val="17365D" w:themeColor="text2" w:themeShade="BF"/>
      <w:sz w:val="20"/>
      <w:szCs w:val="20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E85615"/>
    <w:rPr>
      <w:rFonts w:ascii="Segoe UI" w:eastAsiaTheme="minorEastAsia" w:hAnsi="Segoe UI" w:cs="Segoe UI"/>
      <w:b/>
      <w:color w:val="17365D" w:themeColor="text2" w:themeShade="BF"/>
      <w:sz w:val="20"/>
      <w:szCs w:val="20"/>
      <w:lang w:eastAsia="zh-TW"/>
    </w:rPr>
  </w:style>
  <w:style w:type="paragraph" w:customStyle="1" w:styleId="BulletLv1">
    <w:name w:val="Bullet Lv1"/>
    <w:basedOn w:val="Normal"/>
    <w:qFormat/>
    <w:rsid w:val="00E85615"/>
    <w:pPr>
      <w:numPr>
        <w:numId w:val="8"/>
      </w:numPr>
      <w:spacing w:after="120"/>
    </w:pPr>
    <w:rPr>
      <w:rFonts w:ascii="Arial" w:eastAsiaTheme="minorEastAsia" w:hAnsi="Arial"/>
      <w:color w:val="000000"/>
      <w:sz w:val="20"/>
      <w:szCs w:val="20"/>
      <w:lang w:eastAsia="zh-TW"/>
    </w:rPr>
  </w:style>
  <w:style w:type="paragraph" w:customStyle="1" w:styleId="BulletLv1last">
    <w:name w:val="Bullet Lv1 (last)"/>
    <w:basedOn w:val="BulletLv1"/>
    <w:next w:val="Normal"/>
    <w:qFormat/>
    <w:rsid w:val="00E85615"/>
    <w:pPr>
      <w:spacing w:after="300"/>
      <w:ind w:left="634"/>
    </w:pPr>
  </w:style>
  <w:style w:type="table" w:customStyle="1" w:styleId="PRRStandardB">
    <w:name w:val="PRR Standard B"/>
    <w:basedOn w:val="TableNormal"/>
    <w:uiPriority w:val="99"/>
    <w:rsid w:val="00E85615"/>
    <w:pPr>
      <w:spacing w:after="0" w:line="240" w:lineRule="auto"/>
    </w:pPr>
    <w:rPr>
      <w:rFonts w:ascii="Arial" w:eastAsiaTheme="minorEastAsia" w:hAnsi="Arial"/>
      <w:color w:val="000000" w:themeColor="text1"/>
      <w:sz w:val="20"/>
      <w:szCs w:val="20"/>
      <w:lang w:eastAsia="zh-TW"/>
    </w:rPr>
    <w:tblPr>
      <w:tblStyleRowBandSize w:val="1"/>
      <w:tblBorders>
        <w:top w:val="single" w:sz="8" w:space="0" w:color="FFFFFF" w:themeColor="background1"/>
      </w:tblBorders>
      <w:tblCellMar>
        <w:top w:w="216" w:type="dxa"/>
        <w:left w:w="173" w:type="dxa"/>
        <w:bottom w:w="216" w:type="dxa"/>
        <w:right w:w="173" w:type="dxa"/>
      </w:tblCellMar>
    </w:tblPr>
    <w:tcPr>
      <w:shd w:val="clear" w:color="auto" w:fill="4F81BD" w:themeFill="accent1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0" w:beforeAutospacing="0" w:afterLines="0" w:after="0" w:afterAutospacing="0" w:line="216" w:lineRule="auto"/>
        <w:ind w:leftChars="0" w:left="0" w:rightChars="0" w:right="0" w:firstLineChars="0" w:firstLine="0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aps/>
        <w:smallCaps w:val="0"/>
        <w:strike w:val="0"/>
        <w:dstrike w:val="0"/>
        <w:vanish w:val="0"/>
        <w:color w:val="17365D" w:themeColor="text2" w:themeShade="BF"/>
        <w:sz w:val="17"/>
        <w:vertAlign w:val="baseline"/>
      </w:rPr>
      <w:tblPr>
        <w:tblCellMar>
          <w:top w:w="86" w:type="dxa"/>
          <w:left w:w="173" w:type="dxa"/>
          <w:bottom w:w="86" w:type="dxa"/>
          <w:right w:w="173" w:type="dxa"/>
        </w:tblCellMar>
      </w:tblPr>
      <w:tcPr>
        <w:tcBorders>
          <w:top w:val="nil"/>
          <w:left w:val="nil"/>
          <w:bottom w:val="single" w:sz="24" w:space="0" w:color="1F497D" w:themeColor="text2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lastRow">
      <w:pPr>
        <w:wordWrap/>
        <w:adjustRightInd w:val="0"/>
        <w:snapToGrid w:val="0"/>
        <w:spacing w:beforeLines="0" w:before="0" w:beforeAutospacing="0" w:afterLines="6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000000" w:themeColor="text1"/>
        <w:sz w:val="19"/>
      </w:rPr>
      <w:tblPr/>
      <w:tcPr>
        <w:tcBorders>
          <w:bottom w:val="single" w:sz="8" w:space="0" w:color="1F497D" w:themeColor="text2"/>
          <w:right w:val="single" w:sz="24" w:space="0" w:color="1F497D" w:themeColor="text2"/>
        </w:tcBorders>
        <w:shd w:val="clear" w:color="auto" w:fill="FFFFFF" w:themeFill="background1"/>
      </w:tcPr>
    </w:tblStylePr>
    <w:tblStylePr w:type="band1Horz">
      <w:pPr>
        <w:wordWrap/>
        <w:adjustRightInd w:val="0"/>
        <w:snapToGrid w:val="0"/>
        <w:spacing w:beforeLines="0" w:before="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000000"/>
        <w:sz w:val="20"/>
      </w:rPr>
      <w:tblPr>
        <w:tblCellMar>
          <w:top w:w="173" w:type="dxa"/>
          <w:left w:w="216" w:type="dxa"/>
          <w:bottom w:w="173" w:type="dxa"/>
          <w:right w:w="216" w:type="dxa"/>
        </w:tblCellMar>
      </w:tblPr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adjustRightInd w:val="0"/>
        <w:snapToGrid w:val="0"/>
        <w:spacing w:beforeLines="0" w:before="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000000"/>
        <w:sz w:val="20"/>
      </w:rPr>
      <w:tblPr>
        <w:tblCellMar>
          <w:top w:w="173" w:type="dxa"/>
          <w:left w:w="216" w:type="dxa"/>
          <w:bottom w:w="173" w:type="dxa"/>
          <w:right w:w="216" w:type="dxa"/>
        </w:tblCellMar>
      </w:tblPr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Agendaheading">
    <w:name w:val="Agenda heading"/>
    <w:basedOn w:val="Heading1"/>
    <w:next w:val="Subtitle"/>
    <w:link w:val="AgendaheadingChar"/>
    <w:qFormat/>
    <w:rsid w:val="00E85615"/>
    <w:pPr>
      <w:keepNext/>
      <w:keepLines/>
      <w:spacing w:before="0" w:after="60" w:line="276" w:lineRule="auto"/>
    </w:pPr>
    <w:rPr>
      <w:rFonts w:ascii="Arial" w:eastAsiaTheme="majorEastAsia" w:hAnsi="Arial" w:cs="Arial"/>
      <w:bCs w:val="0"/>
      <w:color w:val="365F91" w:themeColor="accent1" w:themeShade="BF"/>
      <w:spacing w:val="10"/>
      <w:sz w:val="24"/>
      <w:szCs w:val="24"/>
      <w:lang w:eastAsia="zh-TW"/>
    </w:rPr>
  </w:style>
  <w:style w:type="character" w:customStyle="1" w:styleId="AgendaheadingChar">
    <w:name w:val="Agenda heading Char"/>
    <w:basedOn w:val="Heading1Char"/>
    <w:link w:val="Agendaheading"/>
    <w:rsid w:val="00E85615"/>
    <w:rPr>
      <w:rFonts w:ascii="Arial" w:eastAsiaTheme="majorEastAsia" w:hAnsi="Arial" w:cs="Arial"/>
      <w:b/>
      <w:bCs w:val="0"/>
      <w:caps/>
      <w:color w:val="365F91" w:themeColor="accent1" w:themeShade="BF"/>
      <w:spacing w:val="10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F3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7D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7CB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e-email-text">
    <w:name w:val="x_me-email-text"/>
    <w:basedOn w:val="DefaultParagraphFont"/>
    <w:rsid w:val="0005264C"/>
  </w:style>
  <w:style w:type="character" w:customStyle="1" w:styleId="xme-email-text-secondary">
    <w:name w:val="x_me-email-text-secondary"/>
    <w:basedOn w:val="DefaultParagraphFont"/>
    <w:rsid w:val="0005264C"/>
  </w:style>
  <w:style w:type="paragraph" w:customStyle="1" w:styleId="xcontentpasted0">
    <w:name w:val="x_contentpasted0"/>
    <w:basedOn w:val="Normal"/>
    <w:rsid w:val="00C8541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WNlNTQ1MGUtYWE4Ny00ZmExLWIyMGUtN2MwYjA4YTM0ZWU4%40thread.v2/0?context=%7b%22Tid%22%3a%228ef8e5fc-f375-40ae-ab99-e5cee9801271%22%2c%22Oid%22%3a%222b2c99d5-1cef-4f1c-9955-c4e0e1fe7ff0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D8F1962316F489FB84D4DCC0D81EB" ma:contentTypeVersion="14" ma:contentTypeDescription="Create a new document." ma:contentTypeScope="" ma:versionID="69ca303a085992d209a6258d8bc0dc3c">
  <xsd:schema xmlns:xsd="http://www.w3.org/2001/XMLSchema" xmlns:xs="http://www.w3.org/2001/XMLSchema" xmlns:p="http://schemas.microsoft.com/office/2006/metadata/properties" xmlns:ns2="f33d42ba-86ee-462a-a945-d02b77644517" xmlns:ns3="216ec0fe-1200-4bc3-9911-f486878172c3" xmlns:ns4="c11c7f37-db34-4d06-8db7-0659c4b70ddb" targetNamespace="http://schemas.microsoft.com/office/2006/metadata/properties" ma:root="true" ma:fieldsID="7fd69f0dad78ba55f3d4c9edcba762f7" ns2:_="" ns3:_="" ns4:_="">
    <xsd:import namespace="f33d42ba-86ee-462a-a945-d02b77644517"/>
    <xsd:import namespace="216ec0fe-1200-4bc3-9911-f486878172c3"/>
    <xsd:import namespace="c11c7f37-db34-4d06-8db7-0659c4b70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42ba-86ee-462a-a945-d02b7764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aebaa3-270b-4a77-b589-d12dc3cc1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c0fe-1200-4bc3-9911-f486878172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ffa8f0-9b32-4a50-9175-b2345c5da2ba}" ma:internalName="TaxCatchAll" ma:showField="CatchAllData" ma:web="c11c7f37-db34-4d06-8db7-0659c4b70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c7f37-db34-4d06-8db7-0659c4b70d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ec0fe-1200-4bc3-9911-f486878172c3" xsi:nil="true"/>
    <lcf76f155ced4ddcb4097134ff3c332f xmlns="f33d42ba-86ee-462a-a945-d02b77644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B1A85-52FA-4C44-8948-734BDAA0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E199E-EAC1-4EB5-903D-FFBCF246F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42ba-86ee-462a-a945-d02b77644517"/>
    <ds:schemaRef ds:uri="216ec0fe-1200-4bc3-9911-f486878172c3"/>
    <ds:schemaRef ds:uri="c11c7f37-db34-4d06-8db7-0659c4b70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BA3EE-4D4F-4BCC-96F7-767A8348DE0A}">
  <ds:schemaRefs>
    <ds:schemaRef ds:uri="http://schemas.microsoft.com/office/2006/metadata/properties"/>
    <ds:schemaRef ds:uri="http://schemas.microsoft.com/office/infopath/2007/PartnerControls"/>
    <ds:schemaRef ds:uri="216ec0fe-1200-4bc3-9911-f486878172c3"/>
    <ds:schemaRef ds:uri="f33d42ba-86ee-462a-a945-d02b77644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Jenae</dc:creator>
  <cp:lastModifiedBy>Negash, Ahlmahz</cp:lastModifiedBy>
  <cp:revision>2</cp:revision>
  <cp:lastPrinted>2020-04-20T22:47:00Z</cp:lastPrinted>
  <dcterms:created xsi:type="dcterms:W3CDTF">2024-06-21T20:03:00Z</dcterms:created>
  <dcterms:modified xsi:type="dcterms:W3CDTF">2024-06-21T20:03:00Z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0x010100123DE4BC2728AF4DAA339BB5BAA61BE6</vt:lpwstr>
  </property>
</Properties>
</file>